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D51A3"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附件4：</w:t>
      </w:r>
    </w:p>
    <w:p w14:paraId="4166C614"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为确保调研设备符合档次要求，参与企业须满足以下条件：</w:t>
      </w:r>
    </w:p>
    <w:p w14:paraId="007095C3"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所推荐设备需具有三甲医院的历史采购记录（至少三家）。</w:t>
      </w:r>
    </w:p>
    <w:p w14:paraId="4E337343"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腹腔镜相关技术要求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需提供佐证材料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</w:p>
    <w:p w14:paraId="65BBD151"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1. 3D、4K、荧光三合一主机一套，要求市场先进高端机型，主机支持在机刻录拍照。</w:t>
      </w:r>
    </w:p>
    <w:p w14:paraId="2D02B39F">
      <w:pPr>
        <w:numPr>
          <w:ilvl w:val="0"/>
          <w:numId w:val="2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3D、4K、荧光三合一内窥镜两条，直径10mm。</w:t>
      </w:r>
    </w:p>
    <w:p w14:paraId="4FC65E80"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3. 电子镜头端防雾，防止手术过程中上雾造成眩晕及影响手术操作。</w:t>
      </w:r>
    </w:p>
    <w:p w14:paraId="3BB18938"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4.图像清晰，视野范围不小于80°，景深不小于150mm，大视野立体空间感强。</w:t>
      </w:r>
    </w:p>
    <w:p w14:paraId="0615FE32"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5.支持至少4种荧光显示功能。</w:t>
      </w:r>
    </w:p>
    <w:p w14:paraId="3575E102"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6.支持3D模式下图像360°自由旋转，利于疝气、胃癌、直肠癌手术特殊角度置镜。</w:t>
      </w:r>
    </w:p>
    <w:p w14:paraId="478C9018"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7.3D、4K超高清医用监视器两台，带台车及分屏支架，利于术者多角度手术术中观察。</w:t>
      </w:r>
    </w:p>
    <w:p w14:paraId="6C339774"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8.色彩还原度高，与开放手术无色差，避免术中出血无法分辨位置。</w:t>
      </w:r>
    </w:p>
    <w:p w14:paraId="73E57213"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9.电子内窥镜及导光束支持高温高压灭菌，减少灭菌成本方便快速连台手术。</w:t>
      </w:r>
    </w:p>
    <w:p w14:paraId="087C0891"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10.配备同品牌3D刻录仪，配备大容量移动硬盘，方便手术回放及手术教学。</w:t>
      </w:r>
    </w:p>
    <w:p w14:paraId="05BB1312"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11.可与一体化手术室整合，方便医院手术室改造，减少投入成本。</w:t>
      </w:r>
    </w:p>
    <w:p w14:paraId="1ECDCFBA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12.机器可兼容本院及相关网络</w:t>
      </w:r>
      <w:r>
        <w:rPr>
          <w:rFonts w:hint="eastAsia" w:ascii="仿宋_GB2312" w:hAnsi="仿宋_GB2312" w:eastAsia="仿宋_GB2312" w:cs="仿宋_GB2312"/>
          <w:sz w:val="28"/>
          <w:szCs w:val="28"/>
        </w:rPr>
        <w:t>系统，满足手术视频的网络直播要求。</w:t>
      </w:r>
    </w:p>
    <w:p w14:paraId="3A0C0AD8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医院将对相关采购信息进行核查，未达到上述标准的企业将不纳入调研邀请名单。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31E216"/>
    <w:multiLevelType w:val="singleLevel"/>
    <w:tmpl w:val="D231E216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D428E198"/>
    <w:multiLevelType w:val="singleLevel"/>
    <w:tmpl w:val="D428E1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2ExZmQyNGY3MTdjNGRiYzRmYzk5N2Q3NmMwYTkifQ=="/>
  </w:docVars>
  <w:rsids>
    <w:rsidRoot w:val="007B5619"/>
    <w:rsid w:val="00695FAB"/>
    <w:rsid w:val="007B5619"/>
    <w:rsid w:val="00AA78B8"/>
    <w:rsid w:val="03F96DB4"/>
    <w:rsid w:val="06D56613"/>
    <w:rsid w:val="0B50009A"/>
    <w:rsid w:val="198A211C"/>
    <w:rsid w:val="22F366F3"/>
    <w:rsid w:val="25786AB7"/>
    <w:rsid w:val="36046F47"/>
    <w:rsid w:val="42287B0B"/>
    <w:rsid w:val="45F462DE"/>
    <w:rsid w:val="4A4D2EFF"/>
    <w:rsid w:val="690E1D46"/>
    <w:rsid w:val="6F33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474</Words>
  <Characters>507</Characters>
  <Lines>3</Lines>
  <Paragraphs>1</Paragraphs>
  <TotalTime>29</TotalTime>
  <ScaleCrop>false</ScaleCrop>
  <LinksUpToDate>false</LinksUpToDate>
  <CharactersWithSpaces>509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2025-04-03T13:00:00Z</dcterms:created>
  <dc:creator>Administrator</dc:creator>
  <cp:lastModifiedBy>丰田霸道</cp:lastModifiedBy>
  <cp:lastPrinted>2025-06-11T06:37:00Z</cp:lastPrinted>
  <dcterms:modified xsi:type="dcterms:W3CDTF">2025-06-11T06:39:04Z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E560930A5B1547ED90ECB6D213057618_12</vt:lpwstr>
  </property>
  <property fmtid="{D5CDD505-2E9C-101B-9397-08002B2CF9AE}" pid="4" name="KSOTemplateDocerSaveRecord">
    <vt:lpwstr>eyJoZGlkIjoiMmNiN2ExZmQyNGY3MTdjNGRiYzRmYzk5N2Q3NmMwYTkiLCJ1c2VySWQiOiI5MDA2NjIyNjEifQ==</vt:lpwstr>
  </property>
</Properties>
</file>